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D59" w:rsidRDefault="00AC1D59" w:rsidP="00AC1D59"/>
    <w:p w:rsidR="00AC1D59" w:rsidRDefault="00AC1D59" w:rsidP="00AC1D59"/>
    <w:p w:rsidR="00AC1D59" w:rsidRDefault="00AC1D59" w:rsidP="00AC1D59"/>
    <w:p w:rsidR="00AC1D59" w:rsidRDefault="00AC1D59" w:rsidP="00AC1D59"/>
    <w:p w:rsidR="00AC1D59" w:rsidRDefault="00AC1D59" w:rsidP="00F50EC5">
      <w:pPr>
        <w:jc w:val="both"/>
      </w:pPr>
      <w:r>
        <w:t xml:space="preserve">28.10.2015г. на базе МКОУ СОШ с. Ленинское </w:t>
      </w:r>
      <w:r w:rsidR="00F50EC5">
        <w:t xml:space="preserve">состоялось </w:t>
      </w:r>
      <w:proofErr w:type="gramStart"/>
      <w:r w:rsidR="00F50EC5">
        <w:t xml:space="preserve">РМО </w:t>
      </w:r>
      <w:r>
        <w:t xml:space="preserve"> учителей</w:t>
      </w:r>
      <w:proofErr w:type="gramEnd"/>
      <w:r>
        <w:t xml:space="preserve"> физики</w:t>
      </w:r>
    </w:p>
    <w:p w:rsidR="00AC1D59" w:rsidRDefault="00AC1D59" w:rsidP="00AC1D59">
      <w:pPr>
        <w:jc w:val="center"/>
      </w:pPr>
    </w:p>
    <w:p w:rsidR="00AC1D59" w:rsidRDefault="00AC1D59" w:rsidP="00AC1D59">
      <w:pPr>
        <w:jc w:val="center"/>
      </w:pPr>
    </w:p>
    <w:p w:rsidR="00AC1D59" w:rsidRDefault="00AC1D59" w:rsidP="00AC1D59">
      <w:proofErr w:type="gramStart"/>
      <w:r>
        <w:rPr>
          <w:b/>
        </w:rPr>
        <w:t>Присутствовали</w:t>
      </w:r>
      <w:r>
        <w:t>:  с.</w:t>
      </w:r>
      <w:proofErr w:type="gramEnd"/>
      <w:r>
        <w:t xml:space="preserve"> Ленинское – </w:t>
      </w:r>
      <w:proofErr w:type="spellStart"/>
      <w:r>
        <w:t>Акентьева</w:t>
      </w:r>
      <w:proofErr w:type="spellEnd"/>
      <w:r>
        <w:t xml:space="preserve"> Н.Б.</w:t>
      </w:r>
    </w:p>
    <w:p w:rsidR="00AC1D59" w:rsidRDefault="00AC1D59" w:rsidP="00AC1D59">
      <w:r>
        <w:t xml:space="preserve">                                 с. Биджан -  </w:t>
      </w:r>
      <w:proofErr w:type="spellStart"/>
      <w:r>
        <w:t>Лавринайтис</w:t>
      </w:r>
      <w:proofErr w:type="spellEnd"/>
      <w:r>
        <w:t xml:space="preserve"> Н.П. и </w:t>
      </w:r>
      <w:proofErr w:type="spellStart"/>
      <w:r>
        <w:t>Лавринайтис</w:t>
      </w:r>
      <w:proofErr w:type="spellEnd"/>
      <w:r>
        <w:t xml:space="preserve"> В.Э.</w:t>
      </w:r>
    </w:p>
    <w:p w:rsidR="00AC1D59" w:rsidRDefault="00AC1D59" w:rsidP="00AC1D59">
      <w:r>
        <w:t xml:space="preserve">                                 с. Калинино -  </w:t>
      </w:r>
      <w:proofErr w:type="spellStart"/>
      <w:r>
        <w:t>Березюк</w:t>
      </w:r>
      <w:proofErr w:type="spellEnd"/>
      <w:r>
        <w:t xml:space="preserve"> Г.В.; Шишлова Л.В.</w:t>
      </w:r>
    </w:p>
    <w:p w:rsidR="00AC1D59" w:rsidRDefault="00AC1D59" w:rsidP="00AC1D59">
      <w:r>
        <w:t xml:space="preserve">                                 с. </w:t>
      </w:r>
      <w:proofErr w:type="spellStart"/>
      <w:r>
        <w:t>Лазарево</w:t>
      </w:r>
      <w:proofErr w:type="spellEnd"/>
      <w:r>
        <w:t xml:space="preserve"> – </w:t>
      </w:r>
      <w:proofErr w:type="spellStart"/>
      <w:r>
        <w:t>Домрачева</w:t>
      </w:r>
      <w:proofErr w:type="spellEnd"/>
      <w:r>
        <w:t xml:space="preserve"> А.А.                               </w:t>
      </w:r>
    </w:p>
    <w:p w:rsidR="00AC1D59" w:rsidRDefault="00AC1D59" w:rsidP="00AC1D59">
      <w:pPr>
        <w:rPr>
          <w:b/>
        </w:rPr>
      </w:pPr>
      <w:r>
        <w:t xml:space="preserve">                                </w:t>
      </w:r>
    </w:p>
    <w:p w:rsidR="00AC1D59" w:rsidRDefault="00AC1D59" w:rsidP="00AC1D59">
      <w:pPr>
        <w:jc w:val="center"/>
      </w:pPr>
      <w:r>
        <w:rPr>
          <w:b/>
        </w:rPr>
        <w:t>План семинарского занятия</w:t>
      </w:r>
      <w:r>
        <w:t>:</w:t>
      </w:r>
    </w:p>
    <w:p w:rsidR="00AC1D59" w:rsidRDefault="00AC1D59" w:rsidP="00AC1D59"/>
    <w:p w:rsidR="00AC1D59" w:rsidRDefault="00AC1D59" w:rsidP="00F50EC5">
      <w:pPr>
        <w:tabs>
          <w:tab w:val="left" w:pos="252"/>
        </w:tabs>
        <w:ind w:left="397" w:hanging="340"/>
        <w:jc w:val="both"/>
      </w:pPr>
      <w:r>
        <w:t>1. Анализ работы за 2014-2015 учебный год. (</w:t>
      </w:r>
      <w:proofErr w:type="spellStart"/>
      <w:r>
        <w:t>Акентьева</w:t>
      </w:r>
      <w:proofErr w:type="spellEnd"/>
      <w:r>
        <w:t xml:space="preserve"> Н.Б. МКОУ СОШ  </w:t>
      </w:r>
    </w:p>
    <w:p w:rsidR="00AC1D59" w:rsidRDefault="00AC1D59" w:rsidP="00F50EC5">
      <w:pPr>
        <w:tabs>
          <w:tab w:val="left" w:pos="252"/>
        </w:tabs>
        <w:jc w:val="both"/>
      </w:pPr>
      <w:r>
        <w:t xml:space="preserve">          с. Ленинское)</w:t>
      </w:r>
    </w:p>
    <w:p w:rsidR="00AC1D59" w:rsidRDefault="00AC1D59" w:rsidP="00F50EC5">
      <w:pPr>
        <w:tabs>
          <w:tab w:val="left" w:pos="252"/>
        </w:tabs>
        <w:ind w:left="340" w:hanging="340"/>
        <w:jc w:val="both"/>
      </w:pPr>
      <w:r>
        <w:t>2. Изучение новинок литературы. (</w:t>
      </w:r>
      <w:proofErr w:type="spellStart"/>
      <w:r>
        <w:t>Лавринайтис</w:t>
      </w:r>
      <w:proofErr w:type="spellEnd"/>
      <w:r>
        <w:t xml:space="preserve"> Н.П. МКОУ СОШ с. Биджан)</w:t>
      </w:r>
    </w:p>
    <w:p w:rsidR="00AC1D59" w:rsidRDefault="00AC1D59" w:rsidP="00F50EC5">
      <w:pPr>
        <w:tabs>
          <w:tab w:val="left" w:pos="252"/>
        </w:tabs>
        <w:ind w:left="340" w:hanging="340"/>
        <w:jc w:val="both"/>
      </w:pPr>
      <w:r>
        <w:t>3. Приоритеты, цели и этапы формирования и реализации современной модели образования на период до 2020 года. (Шишлова Л.В. МКОУ СОШ с. Ленинское)</w:t>
      </w:r>
    </w:p>
    <w:p w:rsidR="00AC1D59" w:rsidRDefault="00AC1D59" w:rsidP="00F50EC5">
      <w:pPr>
        <w:tabs>
          <w:tab w:val="left" w:pos="252"/>
        </w:tabs>
        <w:ind w:left="340" w:hanging="340"/>
        <w:jc w:val="both"/>
      </w:pPr>
      <w:r>
        <w:t>4. Нормативная основа преподавания предмета. (</w:t>
      </w:r>
      <w:proofErr w:type="spellStart"/>
      <w:r>
        <w:t>Березюк</w:t>
      </w:r>
      <w:proofErr w:type="spellEnd"/>
      <w:r>
        <w:t xml:space="preserve"> Г.В. МКОУ НОШ</w:t>
      </w:r>
    </w:p>
    <w:p w:rsidR="00AC1D59" w:rsidRDefault="00AC1D59" w:rsidP="00F50EC5">
      <w:pPr>
        <w:tabs>
          <w:tab w:val="left" w:pos="252"/>
        </w:tabs>
        <w:jc w:val="both"/>
      </w:pPr>
      <w:r>
        <w:t xml:space="preserve">                                с. Калинино)</w:t>
      </w:r>
    </w:p>
    <w:p w:rsidR="00AC1D59" w:rsidRDefault="00AC1D59" w:rsidP="00F50EC5">
      <w:pPr>
        <w:tabs>
          <w:tab w:val="left" w:pos="252"/>
        </w:tabs>
        <w:ind w:left="227" w:hanging="340"/>
        <w:jc w:val="both"/>
      </w:pPr>
      <w:r>
        <w:t>5. Итоговая аттестация в 9,11</w:t>
      </w:r>
      <w:r w:rsidR="00F50EC5">
        <w:t>-</w:t>
      </w:r>
      <w:r>
        <w:t>х классах. (</w:t>
      </w:r>
      <w:proofErr w:type="gramStart"/>
      <w:r>
        <w:t>анализ</w:t>
      </w:r>
      <w:proofErr w:type="gramEnd"/>
      <w:r>
        <w:t>) (</w:t>
      </w:r>
      <w:proofErr w:type="spellStart"/>
      <w:r>
        <w:t>Акентьева</w:t>
      </w:r>
      <w:proofErr w:type="spellEnd"/>
      <w:r>
        <w:t xml:space="preserve"> Н.Б. МКОУ СОШ</w:t>
      </w:r>
    </w:p>
    <w:p w:rsidR="00AC1D59" w:rsidRDefault="00AC1D59" w:rsidP="00F50EC5">
      <w:pPr>
        <w:tabs>
          <w:tab w:val="left" w:pos="252"/>
        </w:tabs>
        <w:jc w:val="both"/>
      </w:pPr>
      <w:r>
        <w:t xml:space="preserve">          с. Ленинское</w:t>
      </w:r>
      <w:r w:rsidR="00262F0E">
        <w:t>, руководитель РМО</w:t>
      </w:r>
      <w:r>
        <w:t>)</w:t>
      </w:r>
    </w:p>
    <w:p w:rsidR="00AC1D59" w:rsidRDefault="00AC1D59" w:rsidP="00AC1D59">
      <w:pPr>
        <w:tabs>
          <w:tab w:val="left" w:pos="252"/>
        </w:tabs>
        <w:jc w:val="both"/>
      </w:pPr>
    </w:p>
    <w:p w:rsidR="00AC1D59" w:rsidRDefault="00AC1D59" w:rsidP="00AC1D59">
      <w:pPr>
        <w:ind w:left="360"/>
        <w:jc w:val="both"/>
      </w:pPr>
      <w:r>
        <w:rPr>
          <w:b/>
        </w:rPr>
        <w:t>Слушали:</w:t>
      </w:r>
    </w:p>
    <w:p w:rsidR="00AC1D59" w:rsidRDefault="00AC1D59" w:rsidP="00AC1D59">
      <w:pPr>
        <w:ind w:left="360"/>
        <w:jc w:val="both"/>
      </w:pPr>
      <w:r>
        <w:t xml:space="preserve">                </w:t>
      </w:r>
      <w:proofErr w:type="spellStart"/>
      <w:r>
        <w:t>Акентьеву</w:t>
      </w:r>
      <w:proofErr w:type="spellEnd"/>
      <w:r>
        <w:t xml:space="preserve"> Н.Б., которая познакомила с анализом работы за 2014-2015 учебный год и результатами ито</w:t>
      </w:r>
      <w:r w:rsidR="00262F0E">
        <w:t xml:space="preserve">говой аттестации в 9,11 классах, которая отметила, что план </w:t>
      </w:r>
      <w:proofErr w:type="gramStart"/>
      <w:r w:rsidR="00262F0E">
        <w:t>работы  выполнен</w:t>
      </w:r>
      <w:proofErr w:type="gramEnd"/>
      <w:r w:rsidR="00262F0E">
        <w:t xml:space="preserve">.  </w:t>
      </w:r>
    </w:p>
    <w:p w:rsidR="00262F0E" w:rsidRDefault="00262F0E" w:rsidP="00AC1D59">
      <w:pPr>
        <w:ind w:left="360"/>
        <w:jc w:val="both"/>
      </w:pPr>
      <w:r>
        <w:t xml:space="preserve">                  6 июня 2015 года была проведена проверка государственная итоговая аттестация по физике выпускников 9 классов общеобразовательных учреждений ЕАО. Количество выпускников сдававших физику –</w:t>
      </w:r>
      <w:r w:rsidR="00144A62">
        <w:t xml:space="preserve"> 9; 8 человек «4», 1 человек «5». Качество знаний учащихся Ленинского района 100%.</w:t>
      </w:r>
    </w:p>
    <w:p w:rsidR="00144A62" w:rsidRDefault="00144A62" w:rsidP="00AC1D59">
      <w:pPr>
        <w:ind w:left="360"/>
        <w:jc w:val="both"/>
      </w:pPr>
      <w:r>
        <w:t xml:space="preserve">                 </w:t>
      </w:r>
      <w:r w:rsidR="00E3075E">
        <w:t>11 июня состоялся единый государственный экзамен, в котором приняли участие 10 выпускников. Средний балл 46,2%.</w:t>
      </w:r>
    </w:p>
    <w:p w:rsidR="00E3075E" w:rsidRDefault="00E3075E" w:rsidP="00AC1D59">
      <w:pPr>
        <w:ind w:left="360"/>
        <w:jc w:val="both"/>
      </w:pPr>
      <w:r>
        <w:t xml:space="preserve">                 </w:t>
      </w:r>
      <w:r w:rsidR="007F79EB">
        <w:t xml:space="preserve">Также в прошлом году состоялось обобщение опыта педагогов: С.Н. </w:t>
      </w:r>
      <w:proofErr w:type="spellStart"/>
      <w:r w:rsidR="007F79EB">
        <w:t>Латынникова</w:t>
      </w:r>
      <w:proofErr w:type="spellEnd"/>
      <w:r w:rsidR="007F79EB">
        <w:t xml:space="preserve"> «Воспитательный потенциал биографии ученого-физика» и Н.Б. </w:t>
      </w:r>
      <w:proofErr w:type="spellStart"/>
      <w:r w:rsidR="007F79EB">
        <w:t>Акентьева</w:t>
      </w:r>
      <w:proofErr w:type="spellEnd"/>
      <w:r w:rsidR="007F79EB">
        <w:t xml:space="preserve"> </w:t>
      </w:r>
      <w:proofErr w:type="gramStart"/>
      <w:r w:rsidR="007F79EB">
        <w:t>« Роль</w:t>
      </w:r>
      <w:proofErr w:type="gramEnd"/>
      <w:r w:rsidR="007F79EB">
        <w:t xml:space="preserve"> физического эксперимента на уроках физики».</w:t>
      </w:r>
    </w:p>
    <w:p w:rsidR="00AC1D59" w:rsidRDefault="00AC1D59" w:rsidP="00AC1D59">
      <w:pPr>
        <w:ind w:left="360"/>
        <w:jc w:val="both"/>
      </w:pPr>
      <w:r>
        <w:t xml:space="preserve">                 </w:t>
      </w:r>
      <w:r w:rsidR="00C1568C">
        <w:t xml:space="preserve">По второму вопросу заслушали </w:t>
      </w:r>
      <w:proofErr w:type="spellStart"/>
      <w:r>
        <w:t>Лавринайтис</w:t>
      </w:r>
      <w:proofErr w:type="spellEnd"/>
      <w:r>
        <w:t xml:space="preserve"> Н.П.- планирование физики в 7 классе (ФГОС)</w:t>
      </w:r>
    </w:p>
    <w:p w:rsidR="002E2571" w:rsidRDefault="002E2571" w:rsidP="002E2571">
      <w:pPr>
        <w:spacing w:line="360" w:lineRule="auto"/>
        <w:jc w:val="both"/>
        <w:rPr>
          <w:kern w:val="2"/>
        </w:rPr>
      </w:pPr>
      <w:r w:rsidRPr="002E2571">
        <w:rPr>
          <w:rFonts w:eastAsia="SchoolBookCSanPin-Regular"/>
        </w:rPr>
        <w:t xml:space="preserve">Стандарт второго поколения (ФГОС) в сравнении со стандартом первого поколения </w:t>
      </w:r>
      <w:proofErr w:type="gramStart"/>
      <w:r w:rsidRPr="002E2571">
        <w:rPr>
          <w:rFonts w:eastAsia="SchoolBookCSanPin-Regular"/>
        </w:rPr>
        <w:t xml:space="preserve">предполагает  </w:t>
      </w:r>
      <w:proofErr w:type="spellStart"/>
      <w:r w:rsidRPr="002E2571">
        <w:rPr>
          <w:rFonts w:eastAsia="SchoolBookCSanPin-Regular"/>
        </w:rPr>
        <w:t>деятельностный</w:t>
      </w:r>
      <w:proofErr w:type="spellEnd"/>
      <w:proofErr w:type="gramEnd"/>
      <w:r w:rsidRPr="002E2571">
        <w:rPr>
          <w:rFonts w:eastAsia="SchoolBookCSanPin-Regular"/>
        </w:rPr>
        <w:t xml:space="preserve"> подход к обучению, где главная цель: развитие личности учащегося. Система образования отказывается от традиционного представления результатов обучения в виде знаний, умений и навыков. Формулировки стандарта указывают реальные виды деятельности, которыми следует овладеть к концу обучения, т. е. обучающиеся должны уметь учиться, самостоятельно добывать знания, анализировать, отбирать нужную информацию, уметь контактировать </w:t>
      </w:r>
      <w:r w:rsidRPr="002E2571">
        <w:rPr>
          <w:rStyle w:val="FontStyle13"/>
          <w:rFonts w:eastAsia="SchoolBookCSanPin-Regular"/>
          <w:sz w:val="24"/>
          <w:szCs w:val="24"/>
        </w:rPr>
        <w:t xml:space="preserve">в различных по возрастному составу группах. Оптимальное </w:t>
      </w:r>
      <w:r w:rsidRPr="002E2571">
        <w:rPr>
          <w:rFonts w:eastAsia="SchoolBookCSanPin-Regular"/>
        </w:rPr>
        <w:t xml:space="preserve">сочетание теории, необходимой для успешного решения  практических задач— главная идея УМК по физике </w:t>
      </w:r>
      <w:r w:rsidRPr="002E2571">
        <w:rPr>
          <w:kern w:val="2"/>
        </w:rPr>
        <w:t>системы учебников «Вертикаль» ( </w:t>
      </w:r>
      <w:hyperlink r:id="rId4" w:history="1">
        <w:r w:rsidRPr="002E2571">
          <w:rPr>
            <w:kern w:val="2"/>
          </w:rPr>
          <w:t xml:space="preserve">А. </w:t>
        </w:r>
        <w:r w:rsidRPr="002E2571">
          <w:rPr>
            <w:kern w:val="2"/>
          </w:rPr>
          <w:lastRenderedPageBreak/>
          <w:t xml:space="preserve">В. </w:t>
        </w:r>
        <w:proofErr w:type="spellStart"/>
        <w:r w:rsidRPr="002E2571">
          <w:rPr>
            <w:kern w:val="2"/>
          </w:rPr>
          <w:t>Перышкина</w:t>
        </w:r>
        <w:proofErr w:type="spellEnd"/>
        <w:r w:rsidRPr="002E2571">
          <w:rPr>
            <w:kern w:val="2"/>
          </w:rPr>
          <w:t xml:space="preserve"> «Физика» для 7, 8 классов</w:t>
        </w:r>
      </w:hyperlink>
      <w:r w:rsidRPr="002E2571">
        <w:rPr>
          <w:kern w:val="2"/>
        </w:rPr>
        <w:t> и А. В. </w:t>
      </w:r>
      <w:proofErr w:type="spellStart"/>
      <w:r w:rsidRPr="002E2571">
        <w:rPr>
          <w:kern w:val="2"/>
        </w:rPr>
        <w:t>Перышкина</w:t>
      </w:r>
      <w:proofErr w:type="spellEnd"/>
      <w:r w:rsidRPr="002E2571">
        <w:rPr>
          <w:kern w:val="2"/>
        </w:rPr>
        <w:t>, Е. М.</w:t>
      </w:r>
      <w:r>
        <w:rPr>
          <w:kern w:val="2"/>
        </w:rPr>
        <w:t> </w:t>
      </w:r>
      <w:proofErr w:type="spellStart"/>
      <w:r>
        <w:rPr>
          <w:kern w:val="2"/>
        </w:rPr>
        <w:t>Гутник</w:t>
      </w:r>
      <w:proofErr w:type="spellEnd"/>
      <w:r>
        <w:rPr>
          <w:kern w:val="2"/>
        </w:rPr>
        <w:t xml:space="preserve"> «Физика» для 9 класса).</w:t>
      </w:r>
    </w:p>
    <w:p w:rsidR="00484F28" w:rsidRPr="002E2571" w:rsidRDefault="00484F28" w:rsidP="00484F28">
      <w:pPr>
        <w:spacing w:line="360" w:lineRule="auto"/>
        <w:jc w:val="right"/>
        <w:rPr>
          <w:kern w:val="2"/>
        </w:rPr>
      </w:pPr>
      <w:bookmarkStart w:id="0" w:name="_GoBack"/>
      <w:r w:rsidRPr="00484F28">
        <w:rPr>
          <w:noProof/>
          <w:kern w:val="2"/>
          <w:lang w:eastAsia="ru-RU"/>
        </w:rPr>
        <w:drawing>
          <wp:inline distT="0" distB="0" distL="0" distR="0">
            <wp:extent cx="2228850" cy="1457325"/>
            <wp:effectExtent l="0" t="0" r="0" b="9525"/>
            <wp:docPr id="2" name="Рисунок 2" descr="E:\рмосайт\IMG_28102015_104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мосайт\IMG_28102015_1047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42" cy="1457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C1D59" w:rsidRDefault="00AC1D59" w:rsidP="00AC1D59">
      <w:pPr>
        <w:ind w:left="360"/>
        <w:jc w:val="both"/>
      </w:pPr>
      <w:r>
        <w:t xml:space="preserve">                 Шишлова Л.В. рассказала о приоритетах, целях и этапах формирования и </w:t>
      </w:r>
      <w:proofErr w:type="gramStart"/>
      <w:r>
        <w:t>реализации</w:t>
      </w:r>
      <w:proofErr w:type="gramEnd"/>
      <w:r>
        <w:t xml:space="preserve"> современной модели образования на период до 2020 года.</w:t>
      </w:r>
      <w:r w:rsidR="002E2571">
        <w:t xml:space="preserve"> Ключевые общесистемные изменения к 2020 году:</w:t>
      </w:r>
    </w:p>
    <w:p w:rsidR="002E2571" w:rsidRDefault="002E2571" w:rsidP="00AC1D59">
      <w:pPr>
        <w:ind w:left="360"/>
        <w:jc w:val="both"/>
      </w:pPr>
      <w:r>
        <w:t>- будет действовать новый организационно-экономический механизм;</w:t>
      </w:r>
    </w:p>
    <w:p w:rsidR="002E2571" w:rsidRDefault="002E2571" w:rsidP="00AC1D59">
      <w:pPr>
        <w:ind w:left="360"/>
        <w:jc w:val="both"/>
      </w:pPr>
      <w:r>
        <w:t>- изменение принципов управления в системе образования;</w:t>
      </w:r>
    </w:p>
    <w:p w:rsidR="002E2571" w:rsidRDefault="002E2571" w:rsidP="00AC1D59">
      <w:pPr>
        <w:ind w:left="360"/>
        <w:jc w:val="both"/>
      </w:pPr>
      <w:r>
        <w:t xml:space="preserve">- </w:t>
      </w:r>
      <w:r w:rsidR="00720793">
        <w:t xml:space="preserve">Российская система образования будет интенсивно взаимодействовать с глобальной сферой образования через: регулярное участие в международных сопоставительных исследованиях, активный поиск и использование лучших мировых разработок в области технологий и </w:t>
      </w:r>
      <w:proofErr w:type="spellStart"/>
      <w:r w:rsidR="00720793">
        <w:t>содержния</w:t>
      </w:r>
      <w:proofErr w:type="spellEnd"/>
      <w:r w:rsidR="00720793">
        <w:t xml:space="preserve"> образования и т.д.</w:t>
      </w:r>
    </w:p>
    <w:p w:rsidR="00720793" w:rsidRDefault="00720793" w:rsidP="00AC1D59">
      <w:pPr>
        <w:ind w:left="360"/>
        <w:jc w:val="both"/>
      </w:pPr>
      <w:r>
        <w:t>- на всех уровнях образовательной системы и в процессе самообразования граждан будет обеспечен доступ к образовательным ресурсам, прежде всего, в форме общедоступных национальных библиотек цифровых образовательных ресурсов всего мира.</w:t>
      </w:r>
    </w:p>
    <w:p w:rsidR="00AC1D59" w:rsidRDefault="00AC1D59" w:rsidP="00AC1D59">
      <w:pPr>
        <w:ind w:left="360"/>
        <w:jc w:val="both"/>
      </w:pPr>
      <w:r>
        <w:t xml:space="preserve">     </w:t>
      </w:r>
      <w:r w:rsidR="00720793">
        <w:t xml:space="preserve">           </w:t>
      </w:r>
      <w:proofErr w:type="spellStart"/>
      <w:r w:rsidR="00720793">
        <w:t>Березюк</w:t>
      </w:r>
      <w:proofErr w:type="spellEnd"/>
      <w:r w:rsidR="00720793">
        <w:t xml:space="preserve"> Г.В.</w:t>
      </w:r>
      <w:proofErr w:type="gramStart"/>
      <w:r w:rsidR="00720793">
        <w:t xml:space="preserve">, </w:t>
      </w:r>
      <w:r>
        <w:t xml:space="preserve"> ознакомила</w:t>
      </w:r>
      <w:proofErr w:type="gramEnd"/>
      <w:r>
        <w:t xml:space="preserve"> с нормативной основой преподавания предмета.</w:t>
      </w:r>
    </w:p>
    <w:p w:rsidR="00484F28" w:rsidRDefault="00484F28" w:rsidP="00AC1D59">
      <w:pPr>
        <w:ind w:left="360"/>
        <w:jc w:val="both"/>
      </w:pPr>
    </w:p>
    <w:p w:rsidR="00484F28" w:rsidRDefault="00484F28" w:rsidP="00AC1D59">
      <w:pPr>
        <w:ind w:left="360"/>
        <w:jc w:val="both"/>
      </w:pPr>
      <w:r w:rsidRPr="00484F28">
        <w:rPr>
          <w:noProof/>
          <w:lang w:eastAsia="ru-RU"/>
        </w:rPr>
        <w:drawing>
          <wp:inline distT="0" distB="0" distL="0" distR="0">
            <wp:extent cx="2200275" cy="1650206"/>
            <wp:effectExtent l="0" t="0" r="0" b="7620"/>
            <wp:docPr id="1" name="Рисунок 1" descr="E:\рмосайт\IMG_28102015_111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мосайт\IMG_28102015_1113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808" cy="1653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D59" w:rsidRDefault="00AC1D59" w:rsidP="00AC1D59">
      <w:pPr>
        <w:ind w:left="360"/>
        <w:jc w:val="both"/>
      </w:pPr>
    </w:p>
    <w:p w:rsidR="00AC1D59" w:rsidRDefault="00AC1D59" w:rsidP="00AC1D59">
      <w:pPr>
        <w:ind w:left="360"/>
        <w:jc w:val="both"/>
      </w:pPr>
      <w:r>
        <w:t xml:space="preserve">РЕШЕНИЕ: На новый учебный год использовать учебник А.В. </w:t>
      </w:r>
      <w:proofErr w:type="spellStart"/>
      <w:r>
        <w:t>Перышкина</w:t>
      </w:r>
      <w:proofErr w:type="spellEnd"/>
      <w:r>
        <w:t xml:space="preserve">, </w:t>
      </w:r>
    </w:p>
    <w:p w:rsidR="00AC1D59" w:rsidRDefault="00AC1D59" w:rsidP="00AC1D59">
      <w:pPr>
        <w:ind w:left="360"/>
        <w:jc w:val="both"/>
      </w:pPr>
      <w:r>
        <w:t xml:space="preserve">Е.М. </w:t>
      </w:r>
      <w:proofErr w:type="spellStart"/>
      <w:r>
        <w:t>Гутник</w:t>
      </w:r>
      <w:proofErr w:type="spellEnd"/>
      <w:r>
        <w:t>. Вертикаль. ФГОС. 7 класс.  2016</w:t>
      </w:r>
    </w:p>
    <w:p w:rsidR="00AC1D59" w:rsidRDefault="00AC1D59" w:rsidP="00AC1D59">
      <w:pPr>
        <w:ind w:left="360"/>
        <w:jc w:val="both"/>
      </w:pPr>
      <w:r>
        <w:t xml:space="preserve"> </w:t>
      </w:r>
    </w:p>
    <w:p w:rsidR="00AC1D59" w:rsidRDefault="00AC1D59" w:rsidP="00AC1D59">
      <w:pPr>
        <w:ind w:left="360"/>
        <w:jc w:val="both"/>
      </w:pPr>
      <w:r>
        <w:t xml:space="preserve">Руководитель РМО учителей </w:t>
      </w:r>
      <w:proofErr w:type="gramStart"/>
      <w:r>
        <w:t xml:space="preserve">физики:   </w:t>
      </w:r>
      <w:proofErr w:type="gramEnd"/>
      <w:r>
        <w:t xml:space="preserve">                                     Н.Б. </w:t>
      </w:r>
      <w:proofErr w:type="spellStart"/>
      <w:r>
        <w:t>Акентьева</w:t>
      </w:r>
      <w:proofErr w:type="spellEnd"/>
    </w:p>
    <w:p w:rsidR="00326244" w:rsidRDefault="00326244"/>
    <w:sectPr w:rsidR="00326244">
      <w:pgSz w:w="11906" w:h="16838"/>
      <w:pgMar w:top="53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choolBookCSanPin-Regular"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FA"/>
    <w:rsid w:val="00144A62"/>
    <w:rsid w:val="00224FFA"/>
    <w:rsid w:val="00262F0E"/>
    <w:rsid w:val="002E2571"/>
    <w:rsid w:val="00326244"/>
    <w:rsid w:val="00484F28"/>
    <w:rsid w:val="00720793"/>
    <w:rsid w:val="007F79EB"/>
    <w:rsid w:val="00AC1D59"/>
    <w:rsid w:val="00C1568C"/>
    <w:rsid w:val="00E3075E"/>
    <w:rsid w:val="00F5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C6AB8-9F08-41E2-8312-30E434EEF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D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2E2571"/>
    <w:rPr>
      <w:rFonts w:ascii="Century Schoolbook" w:eastAsia="Century Schoolbook" w:hAnsi="Century Schoolbook" w:cs="Century Schoolboo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drofa.ru/cat/?a=s&amp;cid=19&amp;pnames=ISBN%7C%C0%E2%F2%EE%F0%7C%CA%EB%E0%F1%F1%7C%D3%CC%CA&amp;cats=19&amp;exp%5B%5D=&amp;exp%5B%5D=&amp;exp%5B%5D=&amp;exp%5B%5D=%CB%E8%ED%E8%FF+%F3%F7%E5%E1%ED%EE-%EC%E5%F2%EE%E4%E8%F7%E5%F1%EA%E8%F5+%EA%EE%EC%EF%EB%E5%EA%F1%EE%E2+%EF%EE+%F4%E8%E7%E8%EA%E5+%E4%EB%FF+7%969+%EA%EB%E0%F1%F1%EE%E2+%C0.+%C2.+%CF%E5%F0%FB%F8%EA%E8%ED%E0+%E8+%E4%F0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2015-10-28T05:47:00Z</dcterms:created>
  <dcterms:modified xsi:type="dcterms:W3CDTF">2015-10-28T23:23:00Z</dcterms:modified>
</cp:coreProperties>
</file>